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B9D" w:rsidRPr="00355B9D" w:rsidRDefault="00355B9D" w:rsidP="00355B9D">
      <w:pPr>
        <w:jc w:val="both"/>
        <w:rPr>
          <w:rFonts w:ascii="Book Antiqua" w:hAnsi="Book Antiqua"/>
          <w:b/>
          <w:bCs/>
        </w:rPr>
      </w:pPr>
      <w:r w:rsidRPr="00355B9D">
        <w:rPr>
          <w:rFonts w:ascii="Book Antiqua" w:hAnsi="Book Antiqua"/>
          <w:b/>
          <w:bCs/>
        </w:rPr>
        <w:t xml:space="preserve">About </w:t>
      </w:r>
      <w:proofErr w:type="spellStart"/>
      <w:r w:rsidRPr="00355B9D">
        <w:rPr>
          <w:rFonts w:ascii="Book Antiqua" w:hAnsi="Book Antiqua"/>
          <w:b/>
          <w:bCs/>
        </w:rPr>
        <w:t>Digambar</w:t>
      </w:r>
      <w:proofErr w:type="spellEnd"/>
      <w:r w:rsidRPr="00355B9D">
        <w:rPr>
          <w:rFonts w:ascii="Book Antiqua" w:hAnsi="Book Antiqua"/>
          <w:b/>
          <w:bCs/>
        </w:rPr>
        <w:t xml:space="preserve"> Jain Education Welfare Society, </w:t>
      </w:r>
      <w:proofErr w:type="spellStart"/>
      <w:r w:rsidRPr="00355B9D">
        <w:rPr>
          <w:rFonts w:ascii="Book Antiqua" w:hAnsi="Book Antiqua"/>
          <w:b/>
          <w:bCs/>
        </w:rPr>
        <w:t>Lalitpur</w:t>
      </w:r>
      <w:proofErr w:type="spellEnd"/>
    </w:p>
    <w:p w:rsidR="00355B9D" w:rsidRPr="00355B9D" w:rsidRDefault="00355B9D" w:rsidP="00355B9D">
      <w:pPr>
        <w:jc w:val="both"/>
        <w:rPr>
          <w:rFonts w:ascii="Book Antiqua" w:hAnsi="Book Antiqua"/>
        </w:rPr>
      </w:pPr>
      <w:proofErr w:type="spellStart"/>
      <w:r w:rsidRPr="00355B9D">
        <w:rPr>
          <w:rFonts w:ascii="Book Antiqua" w:hAnsi="Book Antiqua"/>
        </w:rPr>
        <w:t>Digambar</w:t>
      </w:r>
      <w:proofErr w:type="spellEnd"/>
      <w:r w:rsidRPr="00355B9D">
        <w:rPr>
          <w:rFonts w:ascii="Book Antiqua" w:hAnsi="Book Antiqua"/>
        </w:rPr>
        <w:t xml:space="preserve"> Jain Education Welfare Society, </w:t>
      </w:r>
      <w:proofErr w:type="spellStart"/>
      <w:r w:rsidRPr="00355B9D">
        <w:rPr>
          <w:rFonts w:ascii="Book Antiqua" w:hAnsi="Book Antiqua"/>
        </w:rPr>
        <w:t>Lalitpur</w:t>
      </w:r>
      <w:proofErr w:type="spellEnd"/>
      <w:r w:rsidRPr="00355B9D">
        <w:rPr>
          <w:rFonts w:ascii="Book Antiqua" w:hAnsi="Book Antiqua"/>
        </w:rPr>
        <w:t xml:space="preserve"> is a non-profit educational and social organization dedicated to promoting quality education, ethical values, and community development</w:t>
      </w:r>
      <w:r w:rsidR="00490D75">
        <w:rPr>
          <w:rFonts w:ascii="Book Antiqua" w:hAnsi="Book Antiqua"/>
        </w:rPr>
        <w:t xml:space="preserve"> and Skill development</w:t>
      </w:r>
      <w:bookmarkStart w:id="0" w:name="_GoBack"/>
      <w:bookmarkEnd w:id="0"/>
      <w:r w:rsidRPr="00355B9D">
        <w:rPr>
          <w:rFonts w:ascii="Book Antiqua" w:hAnsi="Book Antiqua"/>
        </w:rPr>
        <w:t xml:space="preserve">. Established with the vision of empowering youth through education, the Society has been actively contributing to the advancement of higher education and professional learning opportunities in the </w:t>
      </w:r>
      <w:proofErr w:type="spellStart"/>
      <w:r w:rsidRPr="00355B9D">
        <w:rPr>
          <w:rFonts w:ascii="Book Antiqua" w:hAnsi="Book Antiqua"/>
        </w:rPr>
        <w:t>Bundelkhand</w:t>
      </w:r>
      <w:proofErr w:type="spellEnd"/>
      <w:r w:rsidRPr="00355B9D">
        <w:rPr>
          <w:rFonts w:ascii="Book Antiqua" w:hAnsi="Book Antiqua"/>
        </w:rPr>
        <w:t xml:space="preserve"> region of Uttar Pradesh.</w:t>
      </w:r>
    </w:p>
    <w:p w:rsidR="00355B9D" w:rsidRPr="00355B9D" w:rsidRDefault="00355B9D" w:rsidP="00355B9D">
      <w:pPr>
        <w:jc w:val="both"/>
        <w:rPr>
          <w:rFonts w:ascii="Book Antiqua" w:hAnsi="Book Antiqua"/>
        </w:rPr>
      </w:pPr>
      <w:r w:rsidRPr="00355B9D">
        <w:rPr>
          <w:rFonts w:ascii="Book Antiqua" w:hAnsi="Book Antiqua"/>
        </w:rPr>
        <w:t>The Society is committed to creating an inclusive and learner-</w:t>
      </w:r>
      <w:r w:rsidR="002A390C" w:rsidRPr="00355B9D">
        <w:rPr>
          <w:rFonts w:ascii="Book Antiqua" w:hAnsi="Book Antiqua"/>
        </w:rPr>
        <w:t>cantered</w:t>
      </w:r>
      <w:r w:rsidRPr="00355B9D">
        <w:rPr>
          <w:rFonts w:ascii="Book Antiqua" w:hAnsi="Book Antiqua"/>
        </w:rPr>
        <w:t xml:space="preserve"> educational environment that nurtures academic excellence, innovation, leadership, and social responsibility. Inspired by the timeless principles of Jain philosophy—knowledge, compassion, non-violence, and service—the Society strives to develop responsible citizens capable of contributing meaningfully to society and </w:t>
      </w:r>
      <w:r w:rsidR="002A390C" w:rsidRPr="00355B9D">
        <w:rPr>
          <w:rFonts w:ascii="Book Antiqua" w:hAnsi="Book Antiqua"/>
        </w:rPr>
        <w:t>nation building</w:t>
      </w:r>
      <w:r w:rsidRPr="00355B9D">
        <w:rPr>
          <w:rFonts w:ascii="Book Antiqua" w:hAnsi="Book Antiqua"/>
        </w:rPr>
        <w:t>.</w:t>
      </w:r>
    </w:p>
    <w:p w:rsidR="00355B9D" w:rsidRPr="00355B9D" w:rsidRDefault="00355B9D" w:rsidP="00355B9D">
      <w:pPr>
        <w:jc w:val="both"/>
        <w:rPr>
          <w:rFonts w:ascii="Book Antiqua" w:hAnsi="Book Antiqua"/>
        </w:rPr>
      </w:pPr>
      <w:r w:rsidRPr="00355B9D">
        <w:rPr>
          <w:rFonts w:ascii="Book Antiqua" w:hAnsi="Book Antiqua"/>
        </w:rPr>
        <w:t>Over the years, the Society has established and supported educational institutions that provide quality teaching, skill development, research opportunities, and holistic personality development for students from diverse backgrounds. Through its educational initiatives, the Society promotes value-based education, professional competence, and lifelong learning.</w:t>
      </w:r>
    </w:p>
    <w:p w:rsidR="00355B9D" w:rsidRPr="00355B9D" w:rsidRDefault="00355B9D" w:rsidP="00355B9D">
      <w:pPr>
        <w:jc w:val="both"/>
        <w:rPr>
          <w:rFonts w:ascii="Book Antiqua" w:hAnsi="Book Antiqua"/>
          <w:b/>
          <w:bCs/>
        </w:rPr>
      </w:pPr>
      <w:r w:rsidRPr="00355B9D">
        <w:rPr>
          <w:rFonts w:ascii="Book Antiqua" w:hAnsi="Book Antiqua"/>
          <w:b/>
          <w:bCs/>
        </w:rPr>
        <w:t>Vision</w:t>
      </w:r>
    </w:p>
    <w:p w:rsidR="00355B9D" w:rsidRPr="00355B9D" w:rsidRDefault="00355B9D" w:rsidP="00355B9D">
      <w:pPr>
        <w:jc w:val="both"/>
        <w:rPr>
          <w:rFonts w:ascii="Book Antiqua" w:hAnsi="Book Antiqua"/>
        </w:rPr>
      </w:pPr>
      <w:r w:rsidRPr="00355B9D">
        <w:rPr>
          <w:rFonts w:ascii="Book Antiqua" w:hAnsi="Book Antiqua"/>
        </w:rPr>
        <w:t>To become a leading educational and social organization committed to excellence in education, character building, and community welfare, while fostering a culture of knowledge, innovation, and human values.</w:t>
      </w:r>
    </w:p>
    <w:p w:rsidR="00355B9D" w:rsidRPr="00355B9D" w:rsidRDefault="00355B9D" w:rsidP="00355B9D">
      <w:pPr>
        <w:jc w:val="both"/>
        <w:rPr>
          <w:rFonts w:ascii="Book Antiqua" w:hAnsi="Book Antiqua"/>
          <w:b/>
          <w:bCs/>
        </w:rPr>
      </w:pPr>
      <w:r w:rsidRPr="00355B9D">
        <w:rPr>
          <w:rFonts w:ascii="Book Antiqua" w:hAnsi="Book Antiqua"/>
          <w:b/>
          <w:bCs/>
        </w:rPr>
        <w:t>Mission</w:t>
      </w:r>
    </w:p>
    <w:p w:rsidR="00355B9D" w:rsidRPr="00355B9D" w:rsidRDefault="00355B9D" w:rsidP="00355B9D">
      <w:pPr>
        <w:jc w:val="both"/>
        <w:rPr>
          <w:rFonts w:ascii="Book Antiqua" w:hAnsi="Book Antiqua"/>
        </w:rPr>
      </w:pPr>
      <w:r w:rsidRPr="00355B9D">
        <w:rPr>
          <w:rFonts w:ascii="Book Antiqua" w:hAnsi="Book Antiqua"/>
        </w:rPr>
        <w:t>- To provide accessible and quality education to students from all sections of society.</w:t>
      </w:r>
    </w:p>
    <w:p w:rsidR="00355B9D" w:rsidRPr="00355B9D" w:rsidRDefault="00355B9D" w:rsidP="00355B9D">
      <w:pPr>
        <w:jc w:val="both"/>
        <w:rPr>
          <w:rFonts w:ascii="Book Antiqua" w:hAnsi="Book Antiqua"/>
        </w:rPr>
      </w:pPr>
      <w:r w:rsidRPr="00355B9D">
        <w:rPr>
          <w:rFonts w:ascii="Book Antiqua" w:hAnsi="Book Antiqua"/>
        </w:rPr>
        <w:t>- To promote academic excellence, research, innovation, and skill development.</w:t>
      </w:r>
    </w:p>
    <w:p w:rsidR="00355B9D" w:rsidRPr="00355B9D" w:rsidRDefault="00355B9D" w:rsidP="00355B9D">
      <w:pPr>
        <w:jc w:val="both"/>
        <w:rPr>
          <w:rFonts w:ascii="Book Antiqua" w:hAnsi="Book Antiqua"/>
        </w:rPr>
      </w:pPr>
      <w:r w:rsidRPr="00355B9D">
        <w:rPr>
          <w:rFonts w:ascii="Book Antiqua" w:hAnsi="Book Antiqua"/>
        </w:rPr>
        <w:t>- To inculcate ethical values, social responsibility, and leadership qualities among learners.</w:t>
      </w:r>
    </w:p>
    <w:p w:rsidR="00355B9D" w:rsidRPr="00355B9D" w:rsidRDefault="00355B9D" w:rsidP="00355B9D">
      <w:pPr>
        <w:jc w:val="both"/>
        <w:rPr>
          <w:rFonts w:ascii="Book Antiqua" w:hAnsi="Book Antiqua"/>
        </w:rPr>
      </w:pPr>
      <w:r w:rsidRPr="00355B9D">
        <w:rPr>
          <w:rFonts w:ascii="Book Antiqua" w:hAnsi="Book Antiqua"/>
        </w:rPr>
        <w:t>- To support community welfare initiatives and contribute to sustainable social development.</w:t>
      </w:r>
    </w:p>
    <w:p w:rsidR="00355B9D" w:rsidRPr="00355B9D" w:rsidRDefault="00355B9D" w:rsidP="00355B9D">
      <w:pPr>
        <w:jc w:val="both"/>
        <w:rPr>
          <w:rFonts w:ascii="Book Antiqua" w:hAnsi="Book Antiqua"/>
        </w:rPr>
      </w:pPr>
      <w:r w:rsidRPr="00355B9D">
        <w:rPr>
          <w:rFonts w:ascii="Book Antiqua" w:hAnsi="Book Antiqua"/>
        </w:rPr>
        <w:t>- To create opportunities for holistic growth and lifelong learning.</w:t>
      </w:r>
    </w:p>
    <w:p w:rsidR="00355B9D" w:rsidRPr="00355B9D" w:rsidRDefault="00355B9D" w:rsidP="00355B9D">
      <w:pPr>
        <w:jc w:val="both"/>
        <w:rPr>
          <w:rFonts w:ascii="Book Antiqua" w:hAnsi="Book Antiqua"/>
          <w:b/>
          <w:bCs/>
        </w:rPr>
      </w:pPr>
      <w:r w:rsidRPr="00355B9D">
        <w:rPr>
          <w:rFonts w:ascii="Book Antiqua" w:hAnsi="Book Antiqua"/>
          <w:b/>
          <w:bCs/>
        </w:rPr>
        <w:t>Core Values</w:t>
      </w:r>
    </w:p>
    <w:p w:rsidR="00355B9D" w:rsidRPr="00355B9D" w:rsidRDefault="00355B9D" w:rsidP="00355B9D">
      <w:pPr>
        <w:jc w:val="both"/>
        <w:rPr>
          <w:rFonts w:ascii="Book Antiqua" w:hAnsi="Book Antiqua"/>
        </w:rPr>
      </w:pPr>
      <w:r w:rsidRPr="00355B9D">
        <w:rPr>
          <w:rFonts w:ascii="Book Antiqua" w:hAnsi="Book Antiqua"/>
        </w:rPr>
        <w:t>- Excellence in Education</w:t>
      </w:r>
    </w:p>
    <w:p w:rsidR="00355B9D" w:rsidRPr="00355B9D" w:rsidRDefault="00355B9D" w:rsidP="00355B9D">
      <w:pPr>
        <w:jc w:val="both"/>
        <w:rPr>
          <w:rFonts w:ascii="Book Antiqua" w:hAnsi="Book Antiqua"/>
        </w:rPr>
      </w:pPr>
      <w:r w:rsidRPr="00355B9D">
        <w:rPr>
          <w:rFonts w:ascii="Book Antiqua" w:hAnsi="Book Antiqua"/>
        </w:rPr>
        <w:t>- Integrity and Ethics</w:t>
      </w:r>
    </w:p>
    <w:p w:rsidR="00355B9D" w:rsidRPr="00355B9D" w:rsidRDefault="00355B9D" w:rsidP="00355B9D">
      <w:pPr>
        <w:jc w:val="both"/>
        <w:rPr>
          <w:rFonts w:ascii="Book Antiqua" w:hAnsi="Book Antiqua"/>
        </w:rPr>
      </w:pPr>
      <w:r w:rsidRPr="00355B9D">
        <w:rPr>
          <w:rFonts w:ascii="Book Antiqua" w:hAnsi="Book Antiqua"/>
        </w:rPr>
        <w:t>- Inclusiveness and Equality</w:t>
      </w:r>
    </w:p>
    <w:p w:rsidR="00355B9D" w:rsidRPr="00355B9D" w:rsidRDefault="00355B9D" w:rsidP="00355B9D">
      <w:pPr>
        <w:jc w:val="both"/>
        <w:rPr>
          <w:rFonts w:ascii="Book Antiqua" w:hAnsi="Book Antiqua"/>
        </w:rPr>
      </w:pPr>
      <w:r w:rsidRPr="00355B9D">
        <w:rPr>
          <w:rFonts w:ascii="Book Antiqua" w:hAnsi="Book Antiqua"/>
        </w:rPr>
        <w:t>- Innovation and Continuous Improvement</w:t>
      </w:r>
    </w:p>
    <w:p w:rsidR="00355B9D" w:rsidRPr="00355B9D" w:rsidRDefault="00355B9D" w:rsidP="00355B9D">
      <w:pPr>
        <w:jc w:val="both"/>
        <w:rPr>
          <w:rFonts w:ascii="Book Antiqua" w:hAnsi="Book Antiqua"/>
        </w:rPr>
      </w:pPr>
      <w:r w:rsidRPr="00355B9D">
        <w:rPr>
          <w:rFonts w:ascii="Book Antiqua" w:hAnsi="Book Antiqua"/>
        </w:rPr>
        <w:t>- Service to Society</w:t>
      </w:r>
    </w:p>
    <w:p w:rsidR="00355B9D" w:rsidRPr="00355B9D" w:rsidRDefault="00355B9D" w:rsidP="00355B9D">
      <w:pPr>
        <w:jc w:val="both"/>
        <w:rPr>
          <w:rFonts w:ascii="Book Antiqua" w:hAnsi="Book Antiqua"/>
        </w:rPr>
      </w:pPr>
      <w:r w:rsidRPr="00355B9D">
        <w:rPr>
          <w:rFonts w:ascii="Book Antiqua" w:hAnsi="Book Antiqua"/>
        </w:rPr>
        <w:t>- Compassion and Human Values</w:t>
      </w:r>
    </w:p>
    <w:p w:rsidR="006874E3" w:rsidRPr="00355B9D" w:rsidRDefault="00355B9D" w:rsidP="00355B9D">
      <w:pPr>
        <w:jc w:val="both"/>
        <w:rPr>
          <w:rFonts w:ascii="Book Antiqua" w:hAnsi="Book Antiqua"/>
        </w:rPr>
      </w:pPr>
      <w:r w:rsidRPr="00355B9D">
        <w:rPr>
          <w:rFonts w:ascii="Book Antiqua" w:hAnsi="Book Antiqua"/>
        </w:rPr>
        <w:t xml:space="preserve">Through its unwavering commitment to education and social </w:t>
      </w:r>
      <w:proofErr w:type="spellStart"/>
      <w:r w:rsidRPr="00355B9D">
        <w:rPr>
          <w:rFonts w:ascii="Book Antiqua" w:hAnsi="Book Antiqua"/>
        </w:rPr>
        <w:t>upliftment</w:t>
      </w:r>
      <w:proofErr w:type="spellEnd"/>
      <w:r w:rsidRPr="00355B9D">
        <w:rPr>
          <w:rFonts w:ascii="Book Antiqua" w:hAnsi="Book Antiqua"/>
        </w:rPr>
        <w:t>,</w:t>
      </w:r>
      <w:r>
        <w:rPr>
          <w:rFonts w:ascii="Book Antiqua" w:hAnsi="Book Antiqua"/>
        </w:rPr>
        <w:t xml:space="preserve"> </w:t>
      </w:r>
      <w:proofErr w:type="spellStart"/>
      <w:r>
        <w:rPr>
          <w:rFonts w:ascii="Book Antiqua" w:hAnsi="Book Antiqua"/>
        </w:rPr>
        <w:t>Digambar</w:t>
      </w:r>
      <w:proofErr w:type="spellEnd"/>
      <w:r>
        <w:rPr>
          <w:rFonts w:ascii="Book Antiqua" w:hAnsi="Book Antiqua"/>
        </w:rPr>
        <w:t xml:space="preserve"> Jain Education </w:t>
      </w:r>
      <w:proofErr w:type="spellStart"/>
      <w:r>
        <w:rPr>
          <w:rFonts w:ascii="Book Antiqua" w:hAnsi="Book Antiqua"/>
        </w:rPr>
        <w:t>Welfayar</w:t>
      </w:r>
      <w:proofErr w:type="spellEnd"/>
      <w:r w:rsidRPr="00355B9D">
        <w:rPr>
          <w:rFonts w:ascii="Book Antiqua" w:hAnsi="Book Antiqua"/>
        </w:rPr>
        <w:t xml:space="preserve"> Society, </w:t>
      </w:r>
      <w:proofErr w:type="spellStart"/>
      <w:r w:rsidRPr="00355B9D">
        <w:rPr>
          <w:rFonts w:ascii="Book Antiqua" w:hAnsi="Book Antiqua"/>
        </w:rPr>
        <w:t>Lalitpur</w:t>
      </w:r>
      <w:proofErr w:type="spellEnd"/>
      <w:r w:rsidRPr="00355B9D">
        <w:rPr>
          <w:rFonts w:ascii="Book Antiqua" w:hAnsi="Book Antiqua"/>
        </w:rPr>
        <w:t xml:space="preserve"> continues to work towards shaping enlightened individuals and building a progressive, knowledge-driven society</w:t>
      </w:r>
    </w:p>
    <w:sectPr w:rsidR="006874E3" w:rsidRPr="00355B9D" w:rsidSect="00355B9D">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B9D"/>
    <w:rsid w:val="002A390C"/>
    <w:rsid w:val="00355B9D"/>
    <w:rsid w:val="00490D75"/>
    <w:rsid w:val="006874E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3AD9"/>
  <w15:chartTrackingRefBased/>
  <w15:docId w15:val="{A6B198DF-19CA-497C-9125-BAB31DB8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2</cp:revision>
  <dcterms:created xsi:type="dcterms:W3CDTF">2026-08-13T07:26:00Z</dcterms:created>
  <dcterms:modified xsi:type="dcterms:W3CDTF">2026-08-13T10:54:00Z</dcterms:modified>
</cp:coreProperties>
</file>